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47D2">
      <w:pPr>
        <w:spacing w:line="360" w:lineRule="atLeast"/>
        <w:jc w:val="center"/>
        <w:rPr>
          <w:rFonts w:ascii="Arial" w:hAnsi="Arial"/>
          <w:b/>
          <w:bCs/>
          <w:sz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</w:rPr>
        <w:t>Prüfungsfächer Abituranmeldung 20</w:t>
      </w:r>
      <w:r>
        <w:rPr>
          <w:rFonts w:ascii="Arial" w:hAnsi="Arial"/>
          <w:b/>
          <w:bCs/>
          <w:sz w:val="32"/>
        </w:rPr>
        <w:fldChar w:fldCharType="begin"/>
      </w:r>
      <w:r>
        <w:rPr>
          <w:rFonts w:ascii="Arial" w:hAnsi="Arial"/>
          <w:b/>
          <w:bCs/>
          <w:sz w:val="32"/>
        </w:rPr>
        <w:fldChar w:fldCharType="end"/>
      </w:r>
      <w:r>
        <w:rPr>
          <w:rFonts w:ascii="Arial" w:hAnsi="Arial"/>
          <w:b/>
          <w:bCs/>
          <w:sz w:val="32"/>
        </w:rPr>
        <w:t>__</w:t>
      </w:r>
    </w:p>
    <w:p w:rsidR="00000000" w:rsidRDefault="007847D2">
      <w:pPr>
        <w:spacing w:before="120" w:after="240" w:line="360" w:lineRule="atLeast"/>
        <w:ind w:left="284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Schule:</w:t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  <w:r>
        <w:rPr>
          <w:rFonts w:ascii="Arial" w:hAnsi="Arial"/>
          <w:b/>
          <w:bCs/>
          <w:sz w:val="32"/>
        </w:rPr>
        <w:tab/>
      </w:r>
    </w:p>
    <w:tbl>
      <w:tblPr>
        <w:tblW w:w="1587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601"/>
        <w:gridCol w:w="565"/>
        <w:gridCol w:w="565"/>
        <w:gridCol w:w="565"/>
        <w:gridCol w:w="565"/>
        <w:gridCol w:w="567"/>
        <w:gridCol w:w="562"/>
        <w:gridCol w:w="562"/>
        <w:gridCol w:w="562"/>
        <w:gridCol w:w="562"/>
        <w:gridCol w:w="565"/>
        <w:gridCol w:w="565"/>
        <w:gridCol w:w="567"/>
        <w:gridCol w:w="565"/>
        <w:gridCol w:w="562"/>
        <w:gridCol w:w="562"/>
        <w:gridCol w:w="568"/>
        <w:gridCol w:w="568"/>
        <w:gridCol w:w="567"/>
        <w:gridCol w:w="568"/>
        <w:gridCol w:w="562"/>
        <w:gridCol w:w="5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" w:type="dxa"/>
            <w:vMerge w:val="restart"/>
            <w:shd w:val="pct15" w:color="auto" w:fill="auto"/>
          </w:tcPr>
          <w:p w:rsidR="00000000" w:rsidRDefault="007847D2">
            <w:pPr>
              <w:jc w:val="right"/>
              <w:rPr>
                <w:rFonts w:ascii="Arial" w:hAnsi="Arial"/>
                <w:b/>
                <w:bCs/>
                <w:sz w:val="28"/>
              </w:rPr>
            </w:pPr>
          </w:p>
          <w:p w:rsidR="00000000" w:rsidRDefault="007847D2">
            <w:pPr>
              <w:jc w:val="right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3601" w:type="dxa"/>
            <w:vMerge w:val="restart"/>
            <w:shd w:val="pct15" w:color="auto" w:fill="auto"/>
          </w:tcPr>
          <w:p w:rsidR="00000000" w:rsidRDefault="007847D2">
            <w:pPr>
              <w:rPr>
                <w:rFonts w:ascii="Arial" w:hAnsi="Arial"/>
                <w:b/>
                <w:bCs/>
                <w:sz w:val="16"/>
              </w:rPr>
            </w:pPr>
          </w:p>
          <w:p w:rsidR="00000000" w:rsidRDefault="007847D2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Fach:</w:t>
            </w:r>
          </w:p>
          <w:p w:rsidR="00000000" w:rsidRDefault="007847D2">
            <w:pPr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(ggf. andere Fächer ei</w:t>
            </w:r>
            <w:r>
              <w:rPr>
                <w:rFonts w:ascii="Arial" w:hAnsi="Arial"/>
                <w:b/>
                <w:bCs/>
                <w:sz w:val="14"/>
              </w:rPr>
              <w:t>n</w:t>
            </w:r>
            <w:r>
              <w:rPr>
                <w:rFonts w:ascii="Arial" w:hAnsi="Arial"/>
                <w:b/>
                <w:bCs/>
                <w:sz w:val="14"/>
              </w:rPr>
              <w:t>tragen!)</w:t>
            </w:r>
          </w:p>
        </w:tc>
        <w:tc>
          <w:tcPr>
            <w:tcW w:w="5075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b/>
                <w:bCs/>
                <w:sz w:val="14"/>
              </w:rPr>
            </w:pPr>
          </w:p>
          <w:p w:rsidR="00000000" w:rsidRDefault="007847D2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Schriftliche Prüfung</w:t>
            </w:r>
          </w:p>
        </w:tc>
        <w:tc>
          <w:tcPr>
            <w:tcW w:w="3386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b/>
                <w:bCs/>
                <w:sz w:val="14"/>
              </w:rPr>
            </w:pPr>
          </w:p>
          <w:p w:rsidR="00000000" w:rsidRDefault="007847D2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Mündliche Prüfung</w:t>
            </w:r>
          </w:p>
        </w:tc>
        <w:tc>
          <w:tcPr>
            <w:tcW w:w="3395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b/>
                <w:bCs/>
                <w:sz w:val="14"/>
              </w:rPr>
            </w:pPr>
          </w:p>
          <w:p w:rsidR="00000000" w:rsidRDefault="007847D2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Hospitation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" w:type="dxa"/>
            <w:vMerge/>
            <w:tcBorders>
              <w:bottom w:val="nil"/>
            </w:tcBorders>
            <w:shd w:val="pct15" w:color="auto" w:fill="auto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1" w:type="dxa"/>
            <w:vMerge/>
            <w:tcBorders>
              <w:bottom w:val="single" w:sz="4" w:space="0" w:color="auto"/>
            </w:tcBorders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D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Ru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 xml:space="preserve">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Ru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G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BK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Sp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Bio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19" w:type="dxa"/>
            <w:tcBorders>
              <w:top w:val="nil"/>
            </w:tcBorders>
            <w:shd w:val="pct15" w:color="auto" w:fill="auto"/>
          </w:tcPr>
          <w:p w:rsidR="00000000" w:rsidRDefault="007847D2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Nr. </w:t>
            </w:r>
          </w:p>
        </w:tc>
        <w:tc>
          <w:tcPr>
            <w:tcW w:w="3601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Name, Vorname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pct15" w:color="auto" w:fill="auto"/>
          </w:tcPr>
          <w:p w:rsidR="00000000" w:rsidRDefault="007847D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2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3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4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5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6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7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8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9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10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11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12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13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14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9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15</w:t>
            </w:r>
          </w:p>
        </w:tc>
        <w:tc>
          <w:tcPr>
            <w:tcW w:w="3601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jc w:val="righ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0" w:type="dxa"/>
            <w:gridSpan w:val="2"/>
          </w:tcPr>
          <w:p w:rsidR="00000000" w:rsidRDefault="007847D2">
            <w:pPr>
              <w:spacing w:line="420" w:lineRule="atLeas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Anzahl:</w:t>
            </w: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8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</w:tcPr>
          <w:p w:rsidR="00000000" w:rsidRDefault="007847D2">
            <w:pPr>
              <w:spacing w:line="420" w:lineRule="atLeast"/>
              <w:rPr>
                <w:rFonts w:ascii="Arial" w:hAnsi="Arial"/>
                <w:sz w:val="24"/>
              </w:rPr>
            </w:pPr>
          </w:p>
        </w:tc>
      </w:tr>
    </w:tbl>
    <w:p w:rsidR="00000000" w:rsidRDefault="007847D2">
      <w:pPr>
        <w:rPr>
          <w:rFonts w:ascii="Arial" w:hAnsi="Arial"/>
          <w:sz w:val="24"/>
        </w:rPr>
      </w:pPr>
    </w:p>
    <w:p w:rsidR="00000000" w:rsidRDefault="007847D2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Wir erklären hiermit die Richtigkeit der Angaben über die Wahl der Fächer und versichern, dass die genannten Prüfli</w:t>
      </w:r>
      <w:r>
        <w:rPr>
          <w:rFonts w:ascii="Arial" w:hAnsi="Arial"/>
        </w:rPr>
        <w:t>nge Schüler unserer Klasse 13 sind.</w:t>
      </w:r>
    </w:p>
    <w:p w:rsidR="00000000" w:rsidRDefault="007847D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-15875</wp:posOffset>
                </wp:positionV>
                <wp:extent cx="342900" cy="8705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47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09/07-5.1.970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5pt;margin-top:-1.25pt;width:27pt;height:68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" filled="f" stroked="f">
                <v:textbox style="layout-flow:vertical;mso-layout-flow-alt:bottom-to-top">
                  <w:txbxContent>
                    <w:p w:rsidR="00000000" w:rsidRDefault="007847D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09/07-5.1.970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847D2">
      <w:pPr>
        <w:rPr>
          <w:rFonts w:ascii="Arial" w:hAnsi="Arial"/>
        </w:rPr>
      </w:pPr>
    </w:p>
    <w:p w:rsidR="00000000" w:rsidRDefault="007847D2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---------------------------------------------------------------------------------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------------------------------------------------------------------------------</w:t>
      </w:r>
    </w:p>
    <w:p w:rsidR="00000000" w:rsidRDefault="007847D2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Abitur</w:t>
      </w:r>
      <w:r>
        <w:rPr>
          <w:rFonts w:ascii="Arial" w:hAnsi="Arial"/>
        </w:rPr>
        <w:t>beauftragten</w:t>
      </w:r>
    </w:p>
    <w:sectPr w:rsidR="00000000">
      <w:pgSz w:w="16838" w:h="11906" w:orient="landscape" w:code="9"/>
      <w:pgMar w:top="709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2"/>
    <w:rsid w:val="007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5.1.970 Prüfungsfächer im Abitur an Waldorfschulen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51B1D1ED-0ABA-4614-98E5-E85788D28B21}"/>
</file>

<file path=customXml/itemProps2.xml><?xml version="1.0" encoding="utf-8"?>
<ds:datastoreItem xmlns:ds="http://schemas.openxmlformats.org/officeDocument/2006/customXml" ds:itemID="{11E3F536-344A-4397-9A0A-A0302269FC84}"/>
</file>

<file path=customXml/itemProps3.xml><?xml version="1.0" encoding="utf-8"?>
<ds:datastoreItem xmlns:ds="http://schemas.openxmlformats.org/officeDocument/2006/customXml" ds:itemID="{CB950370-DC2F-486E-B681-6F02F04DEE49}"/>
</file>

<file path=docProps/app.xml><?xml version="1.0" encoding="utf-8"?>
<Properties xmlns="http://schemas.openxmlformats.org/officeDocument/2006/extended-properties" xmlns:vt="http://schemas.openxmlformats.org/officeDocument/2006/docPropsVTypes">
  <Template>4726B52D.dotm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Prüfungsfächer Abituranmeldung 20__</vt:lpstr>
    </vt:vector>
  </TitlesOfParts>
  <Company>Innenverwaltung Land Baden-Württemberg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5.1.970 Prüfungsfächer im Abitur an Waldorfschulen</dc:title>
  <dc:creator>BrennerT</dc:creator>
  <cp:lastModifiedBy>Küstner, Andreas (RPS)</cp:lastModifiedBy>
  <cp:revision>2</cp:revision>
  <cp:lastPrinted>2007-09-25T15:03:00Z</cp:lastPrinted>
  <dcterms:created xsi:type="dcterms:W3CDTF">2020-02-19T09:55:00Z</dcterms:created>
  <dcterms:modified xsi:type="dcterms:W3CDTF">2020-02-19T09:55:00Z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